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黑龙江耕耘农业检验检测中心</w:t>
      </w:r>
    </w:p>
    <w:p>
      <w:pPr>
        <w:tabs>
          <w:tab w:val="left" w:pos="6523"/>
        </w:tabs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检验检测受理单</w:t>
      </w:r>
    </w:p>
    <w:bookmarkEnd w:id="0"/>
    <w:p>
      <w:pPr>
        <w:tabs>
          <w:tab w:val="left" w:pos="6523"/>
        </w:tabs>
        <w:jc w:val="left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 xml:space="preserve">受控编号：HGYNY -JL-094-2019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送</w:t>
      </w:r>
      <w:r>
        <w:rPr>
          <w:rFonts w:hint="eastAsia" w:asciiTheme="majorEastAsia" w:hAnsiTheme="majorEastAsia" w:eastAsiaTheme="majorEastAsia" w:cstheme="majorEastAsia"/>
          <w:color w:val="auto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>到</w:t>
      </w:r>
      <w:r>
        <w:rPr>
          <w:rFonts w:hint="eastAsia" w:asciiTheme="majorEastAsia" w:hAnsiTheme="majorEastAsia" w:eastAsiaTheme="majorEastAsia" w:cstheme="majorEastAsia"/>
          <w:color w:val="auto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样日期：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年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月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</w:rPr>
        <w:t>日</w:t>
      </w:r>
    </w:p>
    <w:tbl>
      <w:tblPr>
        <w:tblStyle w:val="2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283"/>
        <w:gridCol w:w="1810"/>
        <w:gridCol w:w="1482"/>
        <w:gridCol w:w="1104"/>
        <w:gridCol w:w="581"/>
        <w:gridCol w:w="1083"/>
        <w:gridCol w:w="433"/>
        <w:gridCol w:w="334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样品名称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样品编号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包装状态</w:t>
            </w:r>
          </w:p>
        </w:tc>
        <w:tc>
          <w:tcPr>
            <w:tcW w:w="385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原包装 </w:t>
            </w:r>
            <w:r>
              <w:rPr>
                <w:rFonts w:hint="eastAsia" w:ascii="宋体" w:hAnsi="宋体"/>
                <w:color w:val="auto"/>
                <w:szCs w:val="21"/>
              </w:rPr>
              <w:t>□原</w:t>
            </w:r>
            <w:r>
              <w:rPr>
                <w:rFonts w:hint="default" w:ascii="宋体" w:hAnsi="宋体"/>
                <w:color w:val="auto"/>
                <w:szCs w:val="21"/>
              </w:rPr>
              <w:t>包装</w:t>
            </w:r>
            <w:r>
              <w:rPr>
                <w:rFonts w:hint="eastAsia" w:ascii="宋体" w:hAnsi="宋体"/>
                <w:color w:val="auto"/>
                <w:szCs w:val="21"/>
              </w:rPr>
              <w:t>封签 □样品袋</w:t>
            </w:r>
            <w:r>
              <w:rPr>
                <w:rFonts w:hint="default" w:ascii="宋体" w:hAnsi="宋体"/>
                <w:color w:val="auto"/>
                <w:szCs w:val="21"/>
              </w:rPr>
              <w:t>封签</w:t>
            </w:r>
            <w:r>
              <w:rPr>
                <w:rFonts w:hint="eastAsia" w:ascii="宋体" w:hAnsi="宋体"/>
                <w:color w:val="auto"/>
                <w:szCs w:val="21"/>
              </w:rPr>
              <w:t>□复合袋 □纸桶 □散</w:t>
            </w:r>
            <w:r>
              <w:rPr>
                <w:rFonts w:hint="default" w:ascii="宋体" w:hAnsi="宋体"/>
                <w:color w:val="auto"/>
                <w:szCs w:val="21"/>
              </w:rPr>
              <w:t>装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□塑瓶 □玻璃瓶 □完好 </w:t>
            </w:r>
            <w:r>
              <w:rPr>
                <w:rFonts w:hint="eastAsia"/>
                <w:color w:val="auto"/>
                <w:szCs w:val="21"/>
              </w:rPr>
              <w:t xml:space="preserve">          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剂</w:t>
            </w:r>
            <w:r>
              <w:rPr>
                <w:rFonts w:hint="default"/>
                <w:color w:val="auto"/>
                <w:sz w:val="22"/>
              </w:rPr>
              <w:t>型</w:t>
            </w:r>
            <w:r>
              <w:rPr>
                <w:rFonts w:hint="eastAsia"/>
                <w:color w:val="auto"/>
                <w:sz w:val="22"/>
              </w:rPr>
              <w:t>状态</w:t>
            </w:r>
          </w:p>
        </w:tc>
        <w:tc>
          <w:tcPr>
            <w:tcW w:w="354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50" w:right="0" w:hanging="105" w:hangingChars="50"/>
              <w:jc w:val="left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□正常</w:t>
            </w:r>
            <w:r>
              <w:rPr>
                <w:rFonts w:hint="eastAsia" w:ascii="宋体" w:hAnsi="宋体"/>
                <w:color w:val="auto"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□籽粒 □叶片 □包衣</w:t>
            </w:r>
            <w:r>
              <w:rPr>
                <w:rFonts w:hint="eastAsia" w:ascii="宋体" w:hAnsi="宋体"/>
                <w:color w:val="auto"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□原药□颗粒剂 □粉</w:t>
            </w:r>
            <w:r>
              <w:rPr>
                <w:rFonts w:hint="default" w:ascii="宋体" w:hAnsi="宋体"/>
                <w:color w:val="auto"/>
                <w:szCs w:val="21"/>
              </w:rPr>
              <w:t>剂</w:t>
            </w:r>
            <w:r>
              <w:rPr>
                <w:rFonts w:hint="eastAsia" w:ascii="宋体" w:hAnsi="宋体"/>
                <w:color w:val="auto"/>
                <w:sz w:val="10"/>
                <w:szCs w:val="10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□乳</w:t>
            </w:r>
            <w:r>
              <w:rPr>
                <w:rFonts w:hint="default" w:ascii="宋体" w:hAnsi="宋体"/>
                <w:color w:val="auto"/>
                <w:szCs w:val="21"/>
              </w:rPr>
              <w:t>油</w:t>
            </w:r>
            <w:r>
              <w:rPr>
                <w:rFonts w:hint="eastAsia" w:ascii="宋体" w:hAnsi="宋体"/>
                <w:color w:val="auto"/>
                <w:sz w:val="10"/>
                <w:szCs w:val="10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□悬浮剂 □水</w:t>
            </w:r>
            <w:r>
              <w:rPr>
                <w:rFonts w:hint="default" w:ascii="宋体" w:hAnsi="宋体"/>
                <w:color w:val="auto"/>
                <w:szCs w:val="21"/>
              </w:rPr>
              <w:t>剂</w:t>
            </w:r>
            <w:r>
              <w:rPr>
                <w:rFonts w:hint="eastAsia" w:ascii="宋体" w:hAnsi="宋体"/>
                <w:color w:val="auto"/>
                <w:sz w:val="10"/>
                <w:szCs w:val="10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□片剂 □块剂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样品数量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规格等级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抽样基数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抽样地点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受检单位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生产单位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产品标准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生产日期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商 标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批 号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样品附</w:t>
            </w:r>
            <w:r>
              <w:rPr>
                <w:rFonts w:hint="default"/>
                <w:color w:val="auto"/>
                <w:sz w:val="22"/>
              </w:rPr>
              <w:t>件</w:t>
            </w:r>
          </w:p>
        </w:tc>
        <w:tc>
          <w:tcPr>
            <w:tcW w:w="385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□企业标准 □委托书 □抽样单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标识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检验类别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 xml:space="preserve">□委托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监督抽查 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检验依据</w:t>
            </w:r>
          </w:p>
        </w:tc>
        <w:tc>
          <w:tcPr>
            <w:tcW w:w="385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lang w:val="en-US" w:eastAsia="zh-CN"/>
              </w:rPr>
              <w:t>检验标准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2"/>
              </w:rPr>
              <w:t>品种</w:t>
            </w:r>
            <w:r>
              <w:rPr>
                <w:rFonts w:hint="default"/>
                <w:color w:val="auto"/>
                <w:sz w:val="22"/>
              </w:rPr>
              <w:t>名称</w:t>
            </w:r>
          </w:p>
        </w:tc>
        <w:tc>
          <w:tcPr>
            <w:tcW w:w="468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检验</w:t>
            </w:r>
            <w:r>
              <w:rPr>
                <w:rFonts w:hint="default"/>
                <w:color w:val="auto"/>
                <w:szCs w:val="21"/>
              </w:rPr>
              <w:t>项目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收费金</w:t>
            </w:r>
            <w:r>
              <w:rPr>
                <w:rFonts w:hint="default"/>
                <w:color w:val="auto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51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合计金额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人</w:t>
            </w:r>
            <w:r>
              <w:rPr>
                <w:rFonts w:hint="default"/>
                <w:color w:val="auto"/>
                <w:szCs w:val="21"/>
              </w:rPr>
              <w:t>民币</w:t>
            </w:r>
            <w:r>
              <w:rPr>
                <w:rFonts w:hint="eastAsia"/>
                <w:color w:val="auto"/>
                <w:szCs w:val="21"/>
              </w:rPr>
              <w:t xml:space="preserve">： 万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仟  佰    拾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 元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 角 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分 （</w:t>
            </w:r>
            <w:r>
              <w:rPr>
                <w:rFonts w:hint="default"/>
                <w:color w:val="auto"/>
                <w:szCs w:val="21"/>
              </w:rPr>
              <w:t>￥：</w:t>
            </w:r>
            <w:r>
              <w:rPr>
                <w:rFonts w:hint="eastAsia"/>
                <w:color w:val="auto"/>
                <w:szCs w:val="21"/>
              </w:rPr>
              <w:t xml:space="preserve">     </w:t>
            </w:r>
            <w:r>
              <w:rPr>
                <w:rFonts w:hint="default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元</w:t>
            </w:r>
            <w:r>
              <w:rPr>
                <w:rFonts w:hint="default"/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已交费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930" w:firstLineChars="330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未交费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</w:t>
            </w:r>
            <w:r>
              <w:rPr>
                <w:rFonts w:hint="default"/>
                <w:color w:val="auto"/>
                <w:szCs w:val="21"/>
              </w:rPr>
              <w:t>报告日期</w:t>
            </w:r>
          </w:p>
        </w:tc>
        <w:tc>
          <w:tcPr>
            <w:tcW w:w="20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</w:t>
            </w:r>
            <w:r>
              <w:rPr>
                <w:rFonts w:hint="default"/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 xml:space="preserve"> 年   月   日</w:t>
            </w:r>
          </w:p>
        </w:tc>
        <w:tc>
          <w:tcPr>
            <w:tcW w:w="148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报告方式</w:t>
            </w:r>
          </w:p>
        </w:tc>
        <w:tc>
          <w:tcPr>
            <w:tcW w:w="464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□纸</w:t>
            </w:r>
            <w:r>
              <w:rPr>
                <w:rFonts w:hint="default"/>
                <w:color w:val="auto"/>
                <w:szCs w:val="21"/>
              </w:rPr>
              <w:t>质</w:t>
            </w:r>
            <w:r>
              <w:rPr>
                <w:rFonts w:hint="eastAsia"/>
                <w:color w:val="auto"/>
                <w:szCs w:val="21"/>
              </w:rPr>
              <w:t xml:space="preserve"> □自取 □邮</w:t>
            </w:r>
            <w:r>
              <w:rPr>
                <w:rFonts w:hint="default"/>
                <w:color w:val="auto"/>
                <w:szCs w:val="21"/>
              </w:rPr>
              <w:t>寄</w:t>
            </w:r>
            <w:r>
              <w:rPr>
                <w:rFonts w:hint="eastAsia"/>
                <w:color w:val="auto"/>
                <w:szCs w:val="21"/>
              </w:rPr>
              <w:t xml:space="preserve"> □传真 □短信 □E</w:t>
            </w:r>
            <w:r>
              <w:rPr>
                <w:rFonts w:hint="default"/>
                <w:color w:val="auto"/>
                <w:szCs w:val="21"/>
              </w:rPr>
              <w:t>-</w:t>
            </w:r>
            <w:r>
              <w:rPr>
                <w:rFonts w:hint="eastAsia"/>
                <w:color w:val="auto"/>
                <w:szCs w:val="21"/>
              </w:rPr>
              <w:t>m</w:t>
            </w:r>
            <w:r>
              <w:rPr>
                <w:rFonts w:hint="default"/>
                <w:color w:val="auto"/>
                <w:szCs w:val="21"/>
              </w:rPr>
              <w:t>ai</w:t>
            </w:r>
            <w:r>
              <w:rPr>
                <w:rFonts w:hint="eastAsia"/>
                <w:color w:val="auto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甲方通讯地址、</w:t>
            </w:r>
            <w:r>
              <w:rPr>
                <w:rFonts w:hint="default"/>
                <w:color w:val="auto"/>
                <w:szCs w:val="21"/>
              </w:rPr>
              <w:t>联系人、电话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E-mail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乙</w:t>
            </w:r>
            <w:r>
              <w:rPr>
                <w:rFonts w:hint="default"/>
                <w:color w:val="auto"/>
                <w:szCs w:val="21"/>
              </w:rPr>
              <w:t>方通讯地址</w:t>
            </w:r>
          </w:p>
        </w:tc>
        <w:tc>
          <w:tcPr>
            <w:tcW w:w="8221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黑龙江省哈尔滨市长江路华南城E区p3栋-09  电话15546028827    0451-8681 1718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甲方（委托）送</w:t>
            </w:r>
            <w:r>
              <w:rPr>
                <w:rFonts w:hint="default"/>
                <w:color w:val="auto"/>
                <w:szCs w:val="21"/>
              </w:rPr>
              <w:t>样</w:t>
            </w:r>
            <w:r>
              <w:rPr>
                <w:rFonts w:hint="eastAsia"/>
                <w:color w:val="auto"/>
                <w:szCs w:val="21"/>
              </w:rPr>
              <w:t>人确认签名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乙方（</w:t>
            </w:r>
            <w:r>
              <w:rPr>
                <w:rFonts w:hint="default"/>
                <w:color w:val="auto"/>
                <w:szCs w:val="21"/>
              </w:rPr>
              <w:t>承检）受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理人</w:t>
            </w:r>
            <w:r>
              <w:rPr>
                <w:rFonts w:hint="eastAsia"/>
                <w:color w:val="auto"/>
                <w:szCs w:val="21"/>
              </w:rPr>
              <w:t>确认签名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90" w:firstLineChars="900"/>
              <w:rPr>
                <w:rFonts w:hint="default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说明</w:t>
      </w:r>
      <w:r>
        <w:rPr>
          <w:color w:val="auto"/>
          <w:szCs w:val="21"/>
        </w:rPr>
        <w:t>：</w:t>
      </w:r>
      <w:r>
        <w:rPr>
          <w:rFonts w:hint="eastAsia"/>
          <w:color w:val="auto"/>
          <w:szCs w:val="21"/>
        </w:rPr>
        <w:t>1、背面协议条款与正面表项为完整协议内容，请认真阅读；2、在符合</w:t>
      </w:r>
      <w:r>
        <w:rPr>
          <w:color w:val="auto"/>
          <w:szCs w:val="21"/>
        </w:rPr>
        <w:t>项</w:t>
      </w:r>
      <w:r>
        <w:rPr>
          <w:rFonts w:hint="eastAsia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</w:rPr>
        <w:t>□</w:t>
      </w:r>
      <w:r>
        <w:rPr>
          <w:rFonts w:hint="eastAsia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</w:rPr>
        <w:t>内</w:t>
      </w:r>
      <w:r>
        <w:rPr>
          <w:rFonts w:ascii="宋体" w:hAnsi="宋体"/>
          <w:color w:val="auto"/>
          <w:szCs w:val="21"/>
        </w:rPr>
        <w:t>打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ascii="Times New Roman" w:hAnsi="Times New Roman"/>
          <w:color w:val="auto"/>
          <w:szCs w:val="21"/>
        </w:rPr>
        <w:t>√”</w:t>
      </w:r>
      <w:r>
        <w:rPr>
          <w:rFonts w:hint="eastAsia" w:ascii="Times New Roman" w:hAnsi="Times New Roman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未</w:t>
      </w:r>
      <w:r>
        <w:rPr>
          <w:rFonts w:ascii="宋体" w:hAnsi="宋体"/>
          <w:color w:val="auto"/>
          <w:szCs w:val="21"/>
        </w:rPr>
        <w:t>尽内容可在</w:t>
      </w:r>
      <w:r>
        <w:rPr>
          <w:rFonts w:hint="eastAsia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</w:rPr>
        <w:t>□</w:t>
      </w:r>
      <w:r>
        <w:rPr>
          <w:rFonts w:hint="eastAsia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</w:rPr>
        <w:t>后</w:t>
      </w:r>
      <w:r>
        <w:rPr>
          <w:rFonts w:ascii="宋体" w:hAnsi="宋体"/>
          <w:color w:val="auto"/>
          <w:szCs w:val="21"/>
        </w:rPr>
        <w:t>补充</w:t>
      </w:r>
      <w:r>
        <w:rPr>
          <w:rFonts w:hint="eastAsia" w:ascii="宋体" w:hAnsi="宋体"/>
          <w:color w:val="auto"/>
          <w:szCs w:val="21"/>
        </w:rPr>
        <w:t>；空白项打</w:t>
      </w:r>
      <w:r>
        <w:rPr>
          <w:rFonts w:hint="eastAsia"/>
          <w:color w:val="auto"/>
          <w:szCs w:val="21"/>
        </w:rPr>
        <w:t>“</w:t>
      </w:r>
      <w:r>
        <w:rPr>
          <w:rFonts w:hint="eastAsia" w:ascii="宋体" w:hAnsi="宋体"/>
          <w:color w:val="auto"/>
          <w:szCs w:val="21"/>
        </w:rPr>
        <w:t>——</w:t>
      </w:r>
      <w:r>
        <w:rPr>
          <w:rFonts w:hint="eastAsia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</w:rPr>
        <w:t>；</w:t>
      </w:r>
      <w:r>
        <w:rPr>
          <w:rFonts w:ascii="宋体" w:hAnsi="宋体"/>
          <w:color w:val="auto"/>
          <w:szCs w:val="21"/>
        </w:rPr>
        <w:t>3</w:t>
      </w:r>
      <w:r>
        <w:rPr>
          <w:rFonts w:hint="eastAsia" w:ascii="宋体" w:hAnsi="宋体"/>
          <w:color w:val="auto"/>
          <w:szCs w:val="21"/>
        </w:rPr>
        <w:t>、</w:t>
      </w:r>
      <w:r>
        <w:rPr>
          <w:rFonts w:hint="eastAsia"/>
          <w:color w:val="auto"/>
          <w:szCs w:val="21"/>
        </w:rPr>
        <w:t>样品</w:t>
      </w:r>
      <w:r>
        <w:rPr>
          <w:color w:val="auto"/>
          <w:szCs w:val="21"/>
        </w:rPr>
        <w:t>直观</w:t>
      </w:r>
      <w:r>
        <w:rPr>
          <w:rFonts w:hint="eastAsia"/>
          <w:color w:val="auto"/>
          <w:szCs w:val="21"/>
        </w:rPr>
        <w:t>性</w:t>
      </w:r>
      <w:r>
        <w:rPr>
          <w:color w:val="auto"/>
          <w:szCs w:val="21"/>
        </w:rPr>
        <w:t>状以外的相关信息</w:t>
      </w:r>
      <w:r>
        <w:rPr>
          <w:rFonts w:hint="eastAsia"/>
          <w:color w:val="auto"/>
          <w:szCs w:val="21"/>
        </w:rPr>
        <w:t>由</w:t>
      </w:r>
      <w:r>
        <w:rPr>
          <w:color w:val="auto"/>
          <w:szCs w:val="21"/>
        </w:rPr>
        <w:t>甲方</w:t>
      </w:r>
      <w:r>
        <w:rPr>
          <w:rFonts w:hint="eastAsia"/>
          <w:color w:val="auto"/>
          <w:szCs w:val="21"/>
        </w:rPr>
        <w:t>提供；报告中将显示部分必要信息；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、甲方</w:t>
      </w:r>
      <w:r>
        <w:rPr>
          <w:color w:val="auto"/>
          <w:szCs w:val="21"/>
        </w:rPr>
        <w:t>交费、双方签</w:t>
      </w:r>
      <w:r>
        <w:rPr>
          <w:rFonts w:hint="eastAsia"/>
          <w:color w:val="auto"/>
          <w:szCs w:val="21"/>
        </w:rPr>
        <w:t>章</w:t>
      </w:r>
      <w:r>
        <w:rPr>
          <w:color w:val="auto"/>
          <w:szCs w:val="21"/>
        </w:rPr>
        <w:t>后委托生效</w:t>
      </w:r>
      <w:r>
        <w:rPr>
          <w:rFonts w:hint="eastAsia"/>
          <w:color w:val="auto"/>
          <w:szCs w:val="21"/>
        </w:rPr>
        <w:t>，</w:t>
      </w:r>
      <w:r>
        <w:rPr>
          <w:color w:val="auto"/>
          <w:szCs w:val="21"/>
        </w:rPr>
        <w:t>第一联</w:t>
      </w:r>
      <w:r>
        <w:rPr>
          <w:rFonts w:hint="eastAsia"/>
          <w:color w:val="auto"/>
          <w:szCs w:val="21"/>
        </w:rPr>
        <w:t>（</w:t>
      </w:r>
      <w:r>
        <w:rPr>
          <w:color w:val="auto"/>
          <w:szCs w:val="21"/>
        </w:rPr>
        <w:t>白）乙方</w:t>
      </w:r>
      <w:r>
        <w:rPr>
          <w:rFonts w:hint="eastAsia"/>
          <w:color w:val="auto"/>
          <w:szCs w:val="21"/>
        </w:rPr>
        <w:t>留存</w:t>
      </w:r>
      <w:r>
        <w:rPr>
          <w:color w:val="auto"/>
          <w:szCs w:val="21"/>
        </w:rPr>
        <w:t>，第二联（</w:t>
      </w:r>
      <w:r>
        <w:rPr>
          <w:rFonts w:hint="eastAsia"/>
          <w:color w:val="auto"/>
          <w:szCs w:val="21"/>
        </w:rPr>
        <w:t>红</w:t>
      </w:r>
      <w:r>
        <w:rPr>
          <w:color w:val="auto"/>
          <w:szCs w:val="21"/>
        </w:rPr>
        <w:t>）甲方留存，涂改无效；5</w:t>
      </w:r>
      <w:r>
        <w:rPr>
          <w:rFonts w:hint="eastAsia"/>
          <w:color w:val="auto"/>
          <w:szCs w:val="21"/>
        </w:rPr>
        <w:t>、</w:t>
      </w:r>
      <w:r>
        <w:rPr>
          <w:color w:val="auto"/>
          <w:szCs w:val="21"/>
        </w:rPr>
        <w:t>取结果报告</w:t>
      </w:r>
      <w:r>
        <w:rPr>
          <w:rFonts w:hint="eastAsia"/>
          <w:color w:val="auto"/>
          <w:szCs w:val="21"/>
        </w:rPr>
        <w:t>时须出</w:t>
      </w:r>
      <w:r>
        <w:rPr>
          <w:color w:val="auto"/>
          <w:szCs w:val="21"/>
        </w:rPr>
        <w:t>示此委托书</w:t>
      </w:r>
      <w:r>
        <w:rPr>
          <w:rFonts w:hint="eastAsia"/>
          <w:color w:val="auto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A243A"/>
    <w:rsid w:val="528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2020-08-25T01:52:00Z</dcterms:created>
  <dc:creator>葡萄</dc:creator>
  <cp:lastModifiedBy>葡萄</cp:lastModifiedBy>
  <dcterms:modified xsi:type="dcterms:W3CDTF">2020-08-25T01:52:46Z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